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DDBD" w14:textId="77777777" w:rsidR="003C1EC2" w:rsidRDefault="003C1EC2" w:rsidP="003C1EC2">
      <w:pPr>
        <w:ind w:left="-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CESER</w:t>
      </w:r>
      <w:r w:rsidRPr="00120082">
        <w:rPr>
          <w:b/>
          <w:sz w:val="32"/>
          <w:szCs w:val="32"/>
        </w:rPr>
        <w:t xml:space="preserve"> PACA</w:t>
      </w:r>
    </w:p>
    <w:p w14:paraId="4AA28A54" w14:textId="77777777" w:rsidR="003C1EC2" w:rsidRPr="00120082" w:rsidRDefault="003C1EC2" w:rsidP="003C1EC2">
      <w:pPr>
        <w:ind w:left="-142"/>
        <w:jc w:val="both"/>
        <w:rPr>
          <w:b/>
          <w:sz w:val="28"/>
          <w:szCs w:val="28"/>
        </w:rPr>
      </w:pPr>
    </w:p>
    <w:p w14:paraId="58A19D38" w14:textId="77777777" w:rsidR="003C1EC2" w:rsidRDefault="003C1EC2" w:rsidP="003C1EC2">
      <w:pPr>
        <w:ind w:left="-142"/>
        <w:jc w:val="both"/>
        <w:rPr>
          <w:b/>
          <w:sz w:val="28"/>
          <w:szCs w:val="28"/>
        </w:rPr>
      </w:pPr>
      <w:r w:rsidRPr="00120082">
        <w:rPr>
          <w:b/>
          <w:sz w:val="28"/>
          <w:szCs w:val="28"/>
        </w:rPr>
        <w:t xml:space="preserve">Séance plénière du </w:t>
      </w:r>
      <w:r>
        <w:rPr>
          <w:b/>
          <w:sz w:val="28"/>
          <w:szCs w:val="28"/>
        </w:rPr>
        <w:t>14 mars</w:t>
      </w:r>
      <w:r w:rsidRPr="00120082">
        <w:rPr>
          <w:b/>
          <w:sz w:val="28"/>
          <w:szCs w:val="28"/>
        </w:rPr>
        <w:t xml:space="preserve"> 2017</w:t>
      </w:r>
    </w:p>
    <w:p w14:paraId="4B194BFA" w14:textId="77777777" w:rsidR="003C1EC2" w:rsidRDefault="003C1EC2" w:rsidP="003C1EC2">
      <w:pPr>
        <w:pBdr>
          <w:bottom w:val="single" w:sz="6" w:space="1" w:color="auto"/>
        </w:pBdr>
        <w:ind w:left="-142"/>
        <w:jc w:val="both"/>
        <w:rPr>
          <w:b/>
          <w:sz w:val="28"/>
          <w:szCs w:val="28"/>
        </w:rPr>
      </w:pPr>
    </w:p>
    <w:p w14:paraId="24849F79" w14:textId="77777777" w:rsidR="003C1EC2" w:rsidRDefault="003C1EC2" w:rsidP="003C1EC2">
      <w:pPr>
        <w:ind w:left="-142"/>
        <w:jc w:val="both"/>
        <w:rPr>
          <w:b/>
          <w:sz w:val="28"/>
          <w:szCs w:val="28"/>
        </w:rPr>
      </w:pPr>
    </w:p>
    <w:p w14:paraId="0EE69CC8" w14:textId="22D00316" w:rsidR="003C1EC2" w:rsidRPr="00120082" w:rsidRDefault="003C1EC2" w:rsidP="003C1EC2">
      <w:pPr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Schéma Régional de Développement Economique, d’Innovation et d’Internationalisatio</w:t>
      </w:r>
      <w:r w:rsidRPr="00120082">
        <w:rPr>
          <w:b/>
          <w:sz w:val="32"/>
          <w:szCs w:val="32"/>
        </w:rPr>
        <w:t>21</w:t>
      </w:r>
    </w:p>
    <w:p w14:paraId="4019647F" w14:textId="77777777" w:rsidR="003C1EC2" w:rsidRDefault="003C1EC2" w:rsidP="003C1EC2">
      <w:pPr>
        <w:ind w:left="-142"/>
        <w:jc w:val="center"/>
        <w:rPr>
          <w:b/>
          <w:sz w:val="28"/>
          <w:szCs w:val="28"/>
        </w:rPr>
      </w:pPr>
    </w:p>
    <w:p w14:paraId="29312CB0" w14:textId="77777777" w:rsidR="003C1EC2" w:rsidRDefault="003C1EC2" w:rsidP="003C1EC2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Intervention au nom du groupe CGT FSU Solidaires</w:t>
      </w:r>
    </w:p>
    <w:p w14:paraId="403B56C8" w14:textId="77777777" w:rsidR="00820317" w:rsidRPr="00820317" w:rsidRDefault="00820317"/>
    <w:p w14:paraId="3F7D06FB" w14:textId="77777777" w:rsidR="008A3AC1" w:rsidRDefault="00820317" w:rsidP="000C49F7">
      <w:pPr>
        <w:jc w:val="both"/>
      </w:pPr>
      <w:r w:rsidRPr="00820317">
        <w:t>La</w:t>
      </w:r>
      <w:r>
        <w:t xml:space="preserve"> SRDEII PACA s’inscrit dans la stratégie européenne</w:t>
      </w:r>
      <w:r w:rsidR="00250E6E">
        <w:t xml:space="preserve"> libérale</w:t>
      </w:r>
      <w:r>
        <w:t xml:space="preserve"> de spécialisation des Régions</w:t>
      </w:r>
      <w:r w:rsidR="00250E6E">
        <w:t xml:space="preserve"> </w:t>
      </w:r>
      <w:r>
        <w:t>qui vise à mettre en concurrence en Europe les territoires et les hommes.</w:t>
      </w:r>
      <w:r w:rsidR="006B5C9F">
        <w:t xml:space="preserve"> Rien de neuf, </w:t>
      </w:r>
      <w:r w:rsidR="008A3AC1">
        <w:t>rien de véritablement original</w:t>
      </w:r>
      <w:r w:rsidR="00BA6837">
        <w:t xml:space="preserve"> dans cette politique </w:t>
      </w:r>
      <w:r w:rsidR="008A3AC1">
        <w:t>!</w:t>
      </w:r>
    </w:p>
    <w:p w14:paraId="3A819A3C" w14:textId="08ED5A3C" w:rsidR="00820317" w:rsidRDefault="006B5C9F" w:rsidP="000C49F7">
      <w:pPr>
        <w:jc w:val="both"/>
      </w:pPr>
      <w:r>
        <w:t xml:space="preserve">Des veilles recettes dans une société qui change et se transforme avec </w:t>
      </w:r>
      <w:r w:rsidR="008A3AC1">
        <w:t>d</w:t>
      </w:r>
      <w:r w:rsidR="00A62B0F">
        <w:t>es besoins nouveaux auxquels l’</w:t>
      </w:r>
      <w:r>
        <w:t>économie devrait</w:t>
      </w:r>
      <w:r w:rsidR="00BC646B">
        <w:t xml:space="preserve"> pourtant </w:t>
      </w:r>
      <w:r>
        <w:t xml:space="preserve"> répondre</w:t>
      </w:r>
      <w:r w:rsidR="002536C8">
        <w:t xml:space="preserve"> par des nouveaux modes de consommation et de production, dans le cadre d’un développement humain durable. </w:t>
      </w:r>
      <w:r>
        <w:t xml:space="preserve">  </w:t>
      </w:r>
    </w:p>
    <w:p w14:paraId="1906BB7A" w14:textId="77777777" w:rsidR="00250E6E" w:rsidRDefault="00250E6E" w:rsidP="000C49F7">
      <w:pPr>
        <w:jc w:val="both"/>
      </w:pPr>
    </w:p>
    <w:p w14:paraId="3252FC55" w14:textId="362C0D65" w:rsidR="00A62B0F" w:rsidRDefault="00820317" w:rsidP="00A62B0F">
      <w:pPr>
        <w:jc w:val="both"/>
      </w:pPr>
      <w:r>
        <w:t xml:space="preserve">Ce schéma </w:t>
      </w:r>
      <w:r w:rsidR="00BA6837">
        <w:t>porte</w:t>
      </w:r>
      <w:r w:rsidR="006B5C9F">
        <w:t xml:space="preserve"> </w:t>
      </w:r>
      <w:r w:rsidR="00250E6E">
        <w:t>une vision économique basé</w:t>
      </w:r>
      <w:r w:rsidR="006B5C9F">
        <w:t>e</w:t>
      </w:r>
      <w:r w:rsidR="00250E6E">
        <w:t xml:space="preserve"> sur les </w:t>
      </w:r>
      <w:r w:rsidR="006B5C9F">
        <w:t xml:space="preserve">activités </w:t>
      </w:r>
      <w:r w:rsidR="00A62B0F">
        <w:t xml:space="preserve">déjà </w:t>
      </w:r>
      <w:r w:rsidR="006B5C9F">
        <w:t>existantes</w:t>
      </w:r>
      <w:r w:rsidR="00A62B0F">
        <w:t>. Il n’envisage pas l’essor de filière</w:t>
      </w:r>
      <w:r w:rsidR="00BC646B">
        <w:t>s</w:t>
      </w:r>
      <w:r w:rsidR="00A62B0F">
        <w:t xml:space="preserve"> nouvelle</w:t>
      </w:r>
      <w:r w:rsidR="00BC646B">
        <w:t>s</w:t>
      </w:r>
      <w:r w:rsidR="00A62B0F">
        <w:t xml:space="preserve"> telle</w:t>
      </w:r>
      <w:r w:rsidR="00BC646B">
        <w:t>s</w:t>
      </w:r>
      <w:r w:rsidR="00A62B0F">
        <w:t xml:space="preserve"> que celle du bois qui nécessiterait un travail de structuration et d’investissement.  </w:t>
      </w:r>
    </w:p>
    <w:p w14:paraId="34A70785" w14:textId="77777777" w:rsidR="006B5C9F" w:rsidRDefault="00A62B0F" w:rsidP="000C49F7">
      <w:pPr>
        <w:jc w:val="both"/>
      </w:pPr>
      <w:r>
        <w:t xml:space="preserve">Il </w:t>
      </w:r>
      <w:r w:rsidR="00250E6E">
        <w:t>ne prend pas en considération la réponse aux besoins des hommes et des territoires en matière de transition énergétique, de logement, de déplacement, de s</w:t>
      </w:r>
      <w:r w:rsidR="006B5C9F">
        <w:t>anté,</w:t>
      </w:r>
      <w:r>
        <w:t xml:space="preserve"> </w:t>
      </w:r>
      <w:r w:rsidR="006B5C9F">
        <w:t>d ‘éducation, de culture dans le cadre d’un développement humain durable.</w:t>
      </w:r>
    </w:p>
    <w:p w14:paraId="06D84D77" w14:textId="5A287381" w:rsidR="00A62B0F" w:rsidRDefault="00250E6E" w:rsidP="000C49F7">
      <w:pPr>
        <w:jc w:val="both"/>
      </w:pPr>
      <w:r>
        <w:t xml:space="preserve">Ce qui compte, ce n’est pas </w:t>
      </w:r>
      <w:r w:rsidR="006B5C9F">
        <w:t>c</w:t>
      </w:r>
      <w:r>
        <w:t xml:space="preserve">e dont les hommes ont besoin mais </w:t>
      </w:r>
      <w:r w:rsidR="00A62B0F">
        <w:t>ce que</w:t>
      </w:r>
      <w:r>
        <w:t xml:space="preserve"> les entreprises de la région </w:t>
      </w:r>
      <w:r w:rsidR="00BC646B">
        <w:t xml:space="preserve">veulent </w:t>
      </w:r>
      <w:r w:rsidR="00A62B0F">
        <w:t xml:space="preserve">obtenir </w:t>
      </w:r>
      <w:r>
        <w:t>pour se développer</w:t>
      </w:r>
      <w:r w:rsidR="00A62B0F">
        <w:t xml:space="preserve">. </w:t>
      </w:r>
    </w:p>
    <w:p w14:paraId="33208108" w14:textId="77777777" w:rsidR="00BA6837" w:rsidRDefault="00BA6837" w:rsidP="000C49F7">
      <w:pPr>
        <w:jc w:val="both"/>
      </w:pPr>
    </w:p>
    <w:p w14:paraId="0102EF98" w14:textId="542067C1" w:rsidR="00250E6E" w:rsidRDefault="00A62B0F" w:rsidP="000C49F7">
      <w:pPr>
        <w:jc w:val="both"/>
      </w:pPr>
      <w:r>
        <w:t>L</w:t>
      </w:r>
      <w:r w:rsidR="00BA6837">
        <w:t>a Région va concentrer l</w:t>
      </w:r>
      <w:r>
        <w:t>es aides à la création et au développement des entreprises</w:t>
      </w:r>
      <w:r w:rsidR="006B5C9F">
        <w:t xml:space="preserve"> </w:t>
      </w:r>
      <w:r w:rsidR="00BA6837">
        <w:t xml:space="preserve"> </w:t>
      </w:r>
      <w:r>
        <w:t xml:space="preserve"> sur quelques filières</w:t>
      </w:r>
      <w:r w:rsidR="00656AE8">
        <w:t xml:space="preserve"> ou secteurs</w:t>
      </w:r>
      <w:r>
        <w:t xml:space="preserve"> de l’économie productive aussi bien que résidentielle</w:t>
      </w:r>
      <w:r w:rsidR="00BC646B">
        <w:t xml:space="preserve">, filières </w:t>
      </w:r>
      <w:r w:rsidR="00656AE8">
        <w:t xml:space="preserve">surtout </w:t>
      </w:r>
      <w:r w:rsidR="00BC646B">
        <w:t>implantées</w:t>
      </w:r>
      <w:r w:rsidR="00B8140A">
        <w:t xml:space="preserve"> dans les aires métropolitaines</w:t>
      </w:r>
      <w:r w:rsidR="00656AE8">
        <w:t xml:space="preserve">. La région </w:t>
      </w:r>
      <w:r w:rsidR="0038615B">
        <w:t xml:space="preserve">espère ainsi </w:t>
      </w:r>
      <w:r w:rsidR="00B933DF">
        <w:t>irriguer</w:t>
      </w:r>
      <w:r w:rsidR="006B5C9F">
        <w:t xml:space="preserve"> l’e</w:t>
      </w:r>
      <w:r w:rsidR="00B8140A">
        <w:t>nse</w:t>
      </w:r>
      <w:r w:rsidR="0038615B">
        <w:t>mble de l’économie régionale,</w:t>
      </w:r>
      <w:r w:rsidR="00B8140A">
        <w:t xml:space="preserve"> </w:t>
      </w:r>
      <w:r w:rsidR="006B5C9F">
        <w:t>créer de l’emploi</w:t>
      </w:r>
      <w:r w:rsidR="00B933DF">
        <w:t xml:space="preserve"> et</w:t>
      </w:r>
      <w:r w:rsidR="0038615B">
        <w:t xml:space="preserve"> </w:t>
      </w:r>
      <w:r w:rsidR="00B933DF">
        <w:t>faire baisser le chômage.</w:t>
      </w:r>
    </w:p>
    <w:p w14:paraId="68AE4BF8" w14:textId="77777777" w:rsidR="00BA6837" w:rsidRDefault="00BA6837" w:rsidP="000C49F7">
      <w:pPr>
        <w:jc w:val="both"/>
      </w:pPr>
    </w:p>
    <w:p w14:paraId="01A55A51" w14:textId="6E09F462" w:rsidR="00B933DF" w:rsidRDefault="00B933DF" w:rsidP="000C49F7">
      <w:pPr>
        <w:jc w:val="both"/>
      </w:pPr>
      <w:r>
        <w:t xml:space="preserve">Nous </w:t>
      </w:r>
      <w:r w:rsidR="00BA6837">
        <w:t xml:space="preserve">nageons en pleine </w:t>
      </w:r>
      <w:r w:rsidR="0038615B">
        <w:t>« </w:t>
      </w:r>
      <w:r w:rsidR="00BA6837">
        <w:t>théorie</w:t>
      </w:r>
      <w:r>
        <w:t xml:space="preserve"> du ruissellement</w:t>
      </w:r>
      <w:r w:rsidR="0038615B">
        <w:t> »</w:t>
      </w:r>
      <w:r>
        <w:t xml:space="preserve"> qui vise à favoriser l’enrichissement des plus riches</w:t>
      </w:r>
      <w:r w:rsidR="00BA6837">
        <w:t xml:space="preserve"> que ce soit d</w:t>
      </w:r>
      <w:r w:rsidR="00B8140A">
        <w:t xml:space="preserve">es hommes ou </w:t>
      </w:r>
      <w:r w:rsidR="00BA6837">
        <w:t>d</w:t>
      </w:r>
      <w:r w:rsidR="00B8140A">
        <w:t>es entreprises, ce qui à terme</w:t>
      </w:r>
      <w:r w:rsidR="00BC646B">
        <w:t xml:space="preserve"> est censé</w:t>
      </w:r>
      <w:r w:rsidR="00A851DE">
        <w:t xml:space="preserve"> </w:t>
      </w:r>
      <w:r w:rsidR="0038615B">
        <w:t xml:space="preserve">rejaillir sur </w:t>
      </w:r>
      <w:r w:rsidR="00B8140A">
        <w:t>la vie des</w:t>
      </w:r>
      <w:r w:rsidR="0038615B">
        <w:t xml:space="preserve"> hommes les</w:t>
      </w:r>
      <w:r w:rsidR="00B8140A">
        <w:t xml:space="preserve"> </w:t>
      </w:r>
      <w:r w:rsidR="0038615B">
        <w:t xml:space="preserve">plus pauvres et des territoires les plus défavorisés par </w:t>
      </w:r>
      <w:r w:rsidR="00BC646B">
        <w:t>ruissellement  de</w:t>
      </w:r>
      <w:r w:rsidR="0038615B">
        <w:t>s</w:t>
      </w:r>
      <w:r w:rsidR="00BC646B">
        <w:t xml:space="preserve"> </w:t>
      </w:r>
      <w:r>
        <w:t>richesses</w:t>
      </w:r>
      <w:r w:rsidR="0038615B">
        <w:t xml:space="preserve"> créées</w:t>
      </w:r>
      <w:r>
        <w:t xml:space="preserve">. </w:t>
      </w:r>
    </w:p>
    <w:p w14:paraId="3F867F9C" w14:textId="7FF6F61C" w:rsidR="00B933DF" w:rsidRDefault="00B933DF" w:rsidP="000C49F7">
      <w:pPr>
        <w:jc w:val="both"/>
      </w:pPr>
      <w:r>
        <w:t>Un espoir, une espéranc</w:t>
      </w:r>
      <w:r w:rsidR="00F6654B">
        <w:t xml:space="preserve">e qui ignore les effets de la financiarisation accrue de l’économie avec une recherche de la rentabilité maximum à court terme au détriment de l’investissement et de la production. La création de richesses ne rime pas toujours avec la création d’emplois, d’ailleurs la région PACA </w:t>
      </w:r>
      <w:r w:rsidR="00BA6837">
        <w:t>est plutôt bien classée au niveau national  en te</w:t>
      </w:r>
      <w:r w:rsidR="00BC646B">
        <w:t>rme de PIB mais très mal pour le</w:t>
      </w:r>
      <w:r w:rsidR="00BA6837">
        <w:t xml:space="preserve"> taux de chômage, les inégalités, la pauvreté. </w:t>
      </w:r>
    </w:p>
    <w:p w14:paraId="25DA67A1" w14:textId="77777777" w:rsidR="00B933DF" w:rsidRDefault="00B933DF" w:rsidP="000C49F7">
      <w:pPr>
        <w:jc w:val="both"/>
      </w:pPr>
    </w:p>
    <w:p w14:paraId="46C65644" w14:textId="58F9B3FC" w:rsidR="00250E6E" w:rsidRDefault="00A851DE" w:rsidP="000C49F7">
      <w:pPr>
        <w:jc w:val="both"/>
      </w:pPr>
      <w:r>
        <w:t>Pour la CGT</w:t>
      </w:r>
      <w:r w:rsidR="002E51A1">
        <w:t xml:space="preserve"> et la FSU</w:t>
      </w:r>
      <w:r>
        <w:t xml:space="preserve">, </w:t>
      </w:r>
      <w:r w:rsidR="00B8140A">
        <w:t>le SRDEII porte un risque</w:t>
      </w:r>
      <w:r>
        <w:t xml:space="preserve"> fort</w:t>
      </w:r>
      <w:r w:rsidR="00B8140A">
        <w:t xml:space="preserve"> </w:t>
      </w:r>
      <w:r w:rsidR="00B933DF">
        <w:t>d’accroissement des inégalités sociales et territoriales</w:t>
      </w:r>
      <w:r w:rsidR="00631E9A">
        <w:t xml:space="preserve"> déjà criantes</w:t>
      </w:r>
      <w:r w:rsidR="00BC646B">
        <w:t xml:space="preserve"> dans notre région. Il n’a pas </w:t>
      </w:r>
      <w:r>
        <w:t>pour objectif</w:t>
      </w:r>
      <w:r w:rsidR="0038615B">
        <w:t>, et c’est regrettable,</w:t>
      </w:r>
      <w:r>
        <w:t xml:space="preserve"> la réduction de ces inégalités. </w:t>
      </w:r>
    </w:p>
    <w:p w14:paraId="41E8532F" w14:textId="77777777" w:rsidR="0048782F" w:rsidRDefault="0048782F" w:rsidP="000C49F7">
      <w:pPr>
        <w:jc w:val="both"/>
      </w:pPr>
    </w:p>
    <w:p w14:paraId="08CBFBCF" w14:textId="4F722BDB" w:rsidR="00742A96" w:rsidRDefault="0048782F" w:rsidP="000C49F7">
      <w:pPr>
        <w:jc w:val="both"/>
      </w:pPr>
      <w:r>
        <w:t>La Région se positionne</w:t>
      </w:r>
      <w:r w:rsidR="00BC646B">
        <w:t xml:space="preserve"> désormais </w:t>
      </w:r>
      <w:r>
        <w:t xml:space="preserve"> comme « le premier partenaire des entreprises » </w:t>
      </w:r>
      <w:r w:rsidR="00A851DE">
        <w:t>et de fait</w:t>
      </w:r>
      <w:r w:rsidR="0038615B">
        <w:t>,</w:t>
      </w:r>
      <w:r w:rsidR="00A851DE">
        <w:t xml:space="preserve"> </w:t>
      </w:r>
      <w:r w:rsidR="00BC646B">
        <w:t xml:space="preserve">renonce à son </w:t>
      </w:r>
      <w:r w:rsidR="00A851DE">
        <w:t xml:space="preserve"> </w:t>
      </w:r>
      <w:r>
        <w:t>rôle de puissance publique</w:t>
      </w:r>
      <w:r w:rsidR="00A851DE">
        <w:t>. Elle  met</w:t>
      </w:r>
      <w:r>
        <w:t xml:space="preserve"> tous se</w:t>
      </w:r>
      <w:r w:rsidR="00A851DE">
        <w:t>s moyens</w:t>
      </w:r>
      <w:r>
        <w:t xml:space="preserve"> au service </w:t>
      </w:r>
      <w:r>
        <w:lastRenderedPageBreak/>
        <w:t>des entreprises sa</w:t>
      </w:r>
      <w:r w:rsidR="00631E9A">
        <w:t>ns contraintes, ni contrepartie puisqu’elle leur accorde sa totale confiance.</w:t>
      </w:r>
    </w:p>
    <w:p w14:paraId="1487DD7D" w14:textId="77777777" w:rsidR="00A851DE" w:rsidRDefault="00A851DE" w:rsidP="000C49F7">
      <w:pPr>
        <w:jc w:val="both"/>
      </w:pPr>
    </w:p>
    <w:p w14:paraId="3B48BB1C" w14:textId="7CEB8A18" w:rsidR="0048782F" w:rsidRDefault="00742A96" w:rsidP="000C49F7">
      <w:pPr>
        <w:jc w:val="both"/>
      </w:pPr>
      <w:r>
        <w:t>Pour la CGT</w:t>
      </w:r>
      <w:r w:rsidR="003C1EC2">
        <w:t xml:space="preserve">, </w:t>
      </w:r>
      <w:r w:rsidR="002E51A1">
        <w:t>la FSU</w:t>
      </w:r>
      <w:r w:rsidR="003C1EC2">
        <w:t xml:space="preserve"> et Solidaires </w:t>
      </w:r>
      <w:r>
        <w:t xml:space="preserve">, l’éco-conditionnalité des aides aux entreprises est </w:t>
      </w:r>
      <w:r w:rsidR="00BA6837">
        <w:t xml:space="preserve">pourtant </w:t>
      </w:r>
      <w:r>
        <w:t>vitale pour s’assurer que les aides publiques favorise</w:t>
      </w:r>
      <w:r w:rsidR="002561B5">
        <w:t>nt</w:t>
      </w:r>
      <w:r>
        <w:t xml:space="preserve"> réellement, la recherche,</w:t>
      </w:r>
      <w:r w:rsidR="002561B5">
        <w:t xml:space="preserve"> l’innovation, l’investissement mais aussi les salaires, la formation </w:t>
      </w:r>
      <w:r>
        <w:t>et la création d’emploi</w:t>
      </w:r>
      <w:r w:rsidR="002561B5">
        <w:t xml:space="preserve">. </w:t>
      </w:r>
    </w:p>
    <w:p w14:paraId="703EEB93" w14:textId="656C70A7" w:rsidR="002561B5" w:rsidRDefault="002561B5" w:rsidP="000C49F7">
      <w:pPr>
        <w:jc w:val="both"/>
      </w:pPr>
      <w:r>
        <w:t>Ces aides doivent aussi être orienté</w:t>
      </w:r>
      <w:r w:rsidR="00A851DE">
        <w:t>e</w:t>
      </w:r>
      <w:r>
        <w:t>s</w:t>
      </w:r>
      <w:r w:rsidR="00BC646B">
        <w:t xml:space="preserve"> prioritairement</w:t>
      </w:r>
      <w:r>
        <w:t xml:space="preserve"> vers l</w:t>
      </w:r>
      <w:r w:rsidR="00BA6837">
        <w:t>’économie productive, l</w:t>
      </w:r>
      <w:r>
        <w:t xml:space="preserve">a reconquête industrielle, porteuse d’emplois de qualité </w:t>
      </w:r>
      <w:r w:rsidR="00B869FC">
        <w:t>et de développement durable.</w:t>
      </w:r>
    </w:p>
    <w:p w14:paraId="38E04E67" w14:textId="77777777" w:rsidR="00B869FC" w:rsidRPr="003C1EC2" w:rsidRDefault="00B869FC" w:rsidP="000C49F7">
      <w:pPr>
        <w:jc w:val="both"/>
        <w:rPr>
          <w:sz w:val="28"/>
          <w:szCs w:val="28"/>
        </w:rPr>
      </w:pPr>
      <w:r>
        <w:t>Il ne s’agit pas de retrouver des chaînes de production asservissantes ou des chem</w:t>
      </w:r>
      <w:r w:rsidR="00631E9A">
        <w:t>inées toxiques mais d’utiliser l</w:t>
      </w:r>
      <w:r>
        <w:t xml:space="preserve">es nouvelles possibilités technologiques pour répondre aux besoins sociaux et environnementaux </w:t>
      </w:r>
      <w:r w:rsidR="00631E9A">
        <w:t xml:space="preserve">via les </w:t>
      </w:r>
      <w:r>
        <w:t>circuit</w:t>
      </w:r>
      <w:r w:rsidR="00631E9A">
        <w:t>s</w:t>
      </w:r>
      <w:r>
        <w:t>-court</w:t>
      </w:r>
      <w:r w:rsidR="00631E9A">
        <w:t xml:space="preserve">s, l ‘économie circulaire et </w:t>
      </w:r>
      <w:r>
        <w:t xml:space="preserve"> </w:t>
      </w:r>
      <w:r w:rsidRPr="003C1EC2">
        <w:rPr>
          <w:sz w:val="28"/>
          <w:szCs w:val="28"/>
        </w:rPr>
        <w:t>de</w:t>
      </w:r>
      <w:r w:rsidR="00631E9A" w:rsidRPr="003C1EC2">
        <w:rPr>
          <w:sz w:val="28"/>
          <w:szCs w:val="28"/>
        </w:rPr>
        <w:t>s</w:t>
      </w:r>
      <w:r w:rsidRPr="003C1EC2">
        <w:rPr>
          <w:sz w:val="28"/>
          <w:szCs w:val="28"/>
        </w:rPr>
        <w:t xml:space="preserve"> </w:t>
      </w:r>
      <w:r w:rsidR="00631E9A" w:rsidRPr="003C1EC2">
        <w:rPr>
          <w:sz w:val="28"/>
          <w:szCs w:val="28"/>
        </w:rPr>
        <w:t xml:space="preserve">politiques de complémentarité et de </w:t>
      </w:r>
      <w:r w:rsidRPr="003C1EC2">
        <w:rPr>
          <w:sz w:val="28"/>
          <w:szCs w:val="28"/>
        </w:rPr>
        <w:t>solidarité</w:t>
      </w:r>
      <w:r w:rsidR="00631E9A" w:rsidRPr="003C1EC2">
        <w:rPr>
          <w:sz w:val="28"/>
          <w:szCs w:val="28"/>
        </w:rPr>
        <w:t>s en territoires en lieu et place d’une éternelle concurrence.</w:t>
      </w:r>
    </w:p>
    <w:p w14:paraId="102CA3C2" w14:textId="77777777" w:rsidR="00742A96" w:rsidRPr="003C1EC2" w:rsidRDefault="00742A96" w:rsidP="000C49F7">
      <w:pPr>
        <w:jc w:val="both"/>
        <w:rPr>
          <w:sz w:val="28"/>
          <w:szCs w:val="28"/>
        </w:rPr>
      </w:pPr>
    </w:p>
    <w:p w14:paraId="1B92F0E4" w14:textId="76FBF39B" w:rsidR="002561B5" w:rsidRPr="003C1EC2" w:rsidRDefault="00057024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Certes la Région évoque du bout des lèvres la promotion de nouveaux modèles  économiques  et la responsabilité sociétale  des entreprises mais aucune conditionnalité </w:t>
      </w:r>
      <w:r w:rsidR="002561B5" w:rsidRPr="003C1EC2">
        <w:rPr>
          <w:sz w:val="28"/>
          <w:szCs w:val="28"/>
        </w:rPr>
        <w:t>n’est fixée</w:t>
      </w:r>
      <w:r w:rsidRPr="003C1EC2">
        <w:rPr>
          <w:sz w:val="28"/>
          <w:szCs w:val="28"/>
        </w:rPr>
        <w:t xml:space="preserve"> pour l’attribution des aides aux entrepris</w:t>
      </w:r>
      <w:r w:rsidR="00B869FC" w:rsidRPr="003C1EC2">
        <w:rPr>
          <w:sz w:val="28"/>
          <w:szCs w:val="28"/>
        </w:rPr>
        <w:t>e</w:t>
      </w:r>
      <w:r w:rsidRPr="003C1EC2">
        <w:rPr>
          <w:sz w:val="28"/>
          <w:szCs w:val="28"/>
        </w:rPr>
        <w:t>s</w:t>
      </w:r>
      <w:r w:rsidR="00BC646B" w:rsidRPr="003C1EC2">
        <w:rPr>
          <w:sz w:val="28"/>
          <w:szCs w:val="28"/>
        </w:rPr>
        <w:t>. Tout au plus</w:t>
      </w:r>
      <w:r w:rsidR="002561B5" w:rsidRPr="003C1EC2">
        <w:rPr>
          <w:sz w:val="28"/>
          <w:szCs w:val="28"/>
        </w:rPr>
        <w:t xml:space="preserve"> des critères d’éligibilité qui restent à définir, sont mentionnés.</w:t>
      </w:r>
      <w:r w:rsidRPr="003C1EC2">
        <w:rPr>
          <w:sz w:val="28"/>
          <w:szCs w:val="28"/>
        </w:rPr>
        <w:t xml:space="preserve"> Nous pou</w:t>
      </w:r>
      <w:r w:rsidR="00BC646B" w:rsidRPr="003C1EC2">
        <w:rPr>
          <w:sz w:val="28"/>
          <w:szCs w:val="28"/>
        </w:rPr>
        <w:t xml:space="preserve">vons craindre que ce ne soit </w:t>
      </w:r>
      <w:r w:rsidRPr="003C1EC2">
        <w:rPr>
          <w:sz w:val="28"/>
          <w:szCs w:val="28"/>
        </w:rPr>
        <w:t>des critères</w:t>
      </w:r>
      <w:r w:rsidR="00BC646B" w:rsidRPr="003C1EC2">
        <w:rPr>
          <w:sz w:val="28"/>
          <w:szCs w:val="28"/>
        </w:rPr>
        <w:t xml:space="preserve"> ni </w:t>
      </w:r>
      <w:r w:rsidRPr="003C1EC2">
        <w:rPr>
          <w:sz w:val="28"/>
          <w:szCs w:val="28"/>
        </w:rPr>
        <w:t xml:space="preserve"> sociaux, ni environnementaux.</w:t>
      </w:r>
    </w:p>
    <w:p w14:paraId="6F302322" w14:textId="77777777" w:rsidR="00057024" w:rsidRPr="003C1EC2" w:rsidRDefault="00057024" w:rsidP="000C49F7">
      <w:pPr>
        <w:jc w:val="both"/>
        <w:rPr>
          <w:sz w:val="28"/>
          <w:szCs w:val="28"/>
        </w:rPr>
      </w:pPr>
    </w:p>
    <w:p w14:paraId="5E409792" w14:textId="77777777" w:rsidR="00BC646B" w:rsidRPr="003C1EC2" w:rsidRDefault="00057024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Sur le front de l’emploi, </w:t>
      </w:r>
      <w:r w:rsidR="002F7A3A" w:rsidRPr="003C1EC2">
        <w:rPr>
          <w:sz w:val="28"/>
          <w:szCs w:val="28"/>
        </w:rPr>
        <w:t>la bataille ne semble pas être mené car malgré l’objectif affiché</w:t>
      </w:r>
      <w:r w:rsidR="00BC646B" w:rsidRPr="003C1EC2">
        <w:rPr>
          <w:sz w:val="28"/>
          <w:szCs w:val="28"/>
        </w:rPr>
        <w:t xml:space="preserve"> en début de mandature et réaffirmé dans le schéma</w:t>
      </w:r>
      <w:r w:rsidR="002F7A3A" w:rsidRPr="003C1EC2">
        <w:rPr>
          <w:sz w:val="28"/>
          <w:szCs w:val="28"/>
        </w:rPr>
        <w:t xml:space="preserve"> de 50 000 créations d’emploi dans le cadre des OIR. Cet objectif n’est pas dé</w:t>
      </w:r>
      <w:r w:rsidR="00BC646B" w:rsidRPr="003C1EC2">
        <w:rPr>
          <w:sz w:val="28"/>
          <w:szCs w:val="28"/>
        </w:rPr>
        <w:t xml:space="preserve">cliné en indicateur. </w:t>
      </w:r>
    </w:p>
    <w:p w14:paraId="42F08AB9" w14:textId="77777777" w:rsidR="00BC646B" w:rsidRPr="003C1EC2" w:rsidRDefault="00BC646B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Certes, </w:t>
      </w:r>
      <w:r w:rsidR="002F7A3A" w:rsidRPr="003C1EC2">
        <w:rPr>
          <w:sz w:val="28"/>
          <w:szCs w:val="28"/>
        </w:rPr>
        <w:t>comptabiliser les emplois découlant de la politique d’intervention régionale est un exercice difficile</w:t>
      </w:r>
      <w:r w:rsidRPr="003C1EC2">
        <w:rPr>
          <w:sz w:val="28"/>
          <w:szCs w:val="28"/>
        </w:rPr>
        <w:t>. M</w:t>
      </w:r>
      <w:r w:rsidR="002F7A3A" w:rsidRPr="003C1EC2">
        <w:rPr>
          <w:sz w:val="28"/>
          <w:szCs w:val="28"/>
        </w:rPr>
        <w:t xml:space="preserve">ais la Région </w:t>
      </w:r>
      <w:r w:rsidRPr="003C1EC2">
        <w:rPr>
          <w:sz w:val="28"/>
          <w:szCs w:val="28"/>
        </w:rPr>
        <w:t xml:space="preserve">accepte de se livrer à cet exercice  dans le cadre du FIER et fixe un objectif de </w:t>
      </w:r>
      <w:r w:rsidR="002561B5" w:rsidRPr="003C1EC2">
        <w:rPr>
          <w:sz w:val="28"/>
          <w:szCs w:val="28"/>
        </w:rPr>
        <w:t xml:space="preserve"> </w:t>
      </w:r>
      <w:r w:rsidR="0048782F" w:rsidRPr="003C1EC2">
        <w:rPr>
          <w:sz w:val="28"/>
          <w:szCs w:val="28"/>
        </w:rPr>
        <w:t xml:space="preserve">5 000 </w:t>
      </w:r>
      <w:r w:rsidR="00631E9A" w:rsidRPr="003C1EC2">
        <w:rPr>
          <w:sz w:val="28"/>
          <w:szCs w:val="28"/>
        </w:rPr>
        <w:t xml:space="preserve">créations </w:t>
      </w:r>
      <w:r w:rsidR="002561B5" w:rsidRPr="003C1EC2">
        <w:rPr>
          <w:sz w:val="28"/>
          <w:szCs w:val="28"/>
        </w:rPr>
        <w:t>d’</w:t>
      </w:r>
      <w:r w:rsidR="0048782F" w:rsidRPr="003C1EC2">
        <w:rPr>
          <w:sz w:val="28"/>
          <w:szCs w:val="28"/>
        </w:rPr>
        <w:t>emplois à échéance 2021</w:t>
      </w:r>
      <w:r w:rsidRPr="003C1EC2">
        <w:rPr>
          <w:sz w:val="28"/>
          <w:szCs w:val="28"/>
        </w:rPr>
        <w:t xml:space="preserve">. </w:t>
      </w:r>
    </w:p>
    <w:p w14:paraId="24C0B40F" w14:textId="240B3150" w:rsidR="002F7A3A" w:rsidRPr="003C1EC2" w:rsidRDefault="00BC646B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>U</w:t>
      </w:r>
      <w:r w:rsidR="0048782F" w:rsidRPr="003C1EC2">
        <w:rPr>
          <w:sz w:val="28"/>
          <w:szCs w:val="28"/>
        </w:rPr>
        <w:t>ne étape intermédiaire en 2019 de 3500</w:t>
      </w:r>
      <w:r w:rsidR="002561B5" w:rsidRPr="003C1EC2">
        <w:rPr>
          <w:sz w:val="28"/>
          <w:szCs w:val="28"/>
        </w:rPr>
        <w:t xml:space="preserve"> emplois</w:t>
      </w:r>
      <w:r w:rsidR="0048782F" w:rsidRPr="003C1EC2">
        <w:rPr>
          <w:sz w:val="28"/>
          <w:szCs w:val="28"/>
        </w:rPr>
        <w:t xml:space="preserve"> pour un budget de 140 millions d’euros</w:t>
      </w:r>
      <w:r w:rsidRPr="003C1EC2">
        <w:rPr>
          <w:sz w:val="28"/>
          <w:szCs w:val="28"/>
        </w:rPr>
        <w:t xml:space="preserve"> est proposée.  Cela signifie que pour chaque emploi créé,  il faut </w:t>
      </w:r>
      <w:r w:rsidR="00656AE8" w:rsidRPr="003C1EC2">
        <w:rPr>
          <w:sz w:val="28"/>
          <w:szCs w:val="28"/>
        </w:rPr>
        <w:t xml:space="preserve">tout de même </w:t>
      </w:r>
      <w:r w:rsidRPr="003C1EC2">
        <w:rPr>
          <w:sz w:val="28"/>
          <w:szCs w:val="28"/>
        </w:rPr>
        <w:t>dépenser   40 000 euros d</w:t>
      </w:r>
      <w:r w:rsidR="0048782F" w:rsidRPr="003C1EC2">
        <w:rPr>
          <w:sz w:val="28"/>
          <w:szCs w:val="28"/>
        </w:rPr>
        <w:t> </w:t>
      </w:r>
      <w:r w:rsidRPr="003C1EC2">
        <w:rPr>
          <w:sz w:val="28"/>
          <w:szCs w:val="28"/>
        </w:rPr>
        <w:t>‘argent public</w:t>
      </w:r>
      <w:r w:rsidR="0048782F" w:rsidRPr="003C1EC2">
        <w:rPr>
          <w:sz w:val="28"/>
          <w:szCs w:val="28"/>
        </w:rPr>
        <w:t>!</w:t>
      </w:r>
      <w:r w:rsidR="002561B5" w:rsidRPr="003C1EC2">
        <w:rPr>
          <w:sz w:val="28"/>
          <w:szCs w:val="28"/>
        </w:rPr>
        <w:t xml:space="preserve"> </w:t>
      </w:r>
    </w:p>
    <w:p w14:paraId="0FC85BB9" w14:textId="3C110F2F" w:rsidR="0048782F" w:rsidRPr="003C1EC2" w:rsidRDefault="002561B5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>Cela</w:t>
      </w:r>
      <w:r w:rsidR="00BC646B" w:rsidRPr="003C1EC2">
        <w:rPr>
          <w:sz w:val="28"/>
          <w:szCs w:val="28"/>
        </w:rPr>
        <w:t xml:space="preserve"> fait cher la création d’emploi</w:t>
      </w:r>
      <w:r w:rsidR="007165F6" w:rsidRPr="003C1EC2">
        <w:rPr>
          <w:sz w:val="28"/>
          <w:szCs w:val="28"/>
        </w:rPr>
        <w:t>, d’autant plus qu’il n’y a aucune</w:t>
      </w:r>
      <w:r w:rsidR="00BC646B" w:rsidRPr="003C1EC2">
        <w:rPr>
          <w:sz w:val="28"/>
          <w:szCs w:val="28"/>
        </w:rPr>
        <w:t xml:space="preserve"> garantie</w:t>
      </w:r>
      <w:r w:rsidR="007165F6" w:rsidRPr="003C1EC2">
        <w:rPr>
          <w:sz w:val="28"/>
          <w:szCs w:val="28"/>
        </w:rPr>
        <w:t xml:space="preserve"> en terme </w:t>
      </w:r>
      <w:r w:rsidR="00631E9A" w:rsidRPr="003C1EC2">
        <w:rPr>
          <w:sz w:val="28"/>
          <w:szCs w:val="28"/>
        </w:rPr>
        <w:t xml:space="preserve"> de durée et de qualité</w:t>
      </w:r>
      <w:r w:rsidR="00656AE8" w:rsidRPr="003C1EC2">
        <w:rPr>
          <w:sz w:val="28"/>
          <w:szCs w:val="28"/>
        </w:rPr>
        <w:t xml:space="preserve"> de ces emplois</w:t>
      </w:r>
      <w:r w:rsidR="00631E9A" w:rsidRPr="003C1EC2">
        <w:rPr>
          <w:sz w:val="28"/>
          <w:szCs w:val="28"/>
        </w:rPr>
        <w:t>.</w:t>
      </w:r>
    </w:p>
    <w:p w14:paraId="14738B7F" w14:textId="77777777" w:rsidR="002561B5" w:rsidRPr="003C1EC2" w:rsidRDefault="002561B5" w:rsidP="000C49F7">
      <w:pPr>
        <w:jc w:val="both"/>
        <w:rPr>
          <w:sz w:val="28"/>
          <w:szCs w:val="28"/>
        </w:rPr>
      </w:pPr>
    </w:p>
    <w:p w14:paraId="2FBB3EF6" w14:textId="4DA00E55" w:rsidR="002F7A3A" w:rsidRPr="003C1EC2" w:rsidRDefault="007165F6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>Mais p</w:t>
      </w:r>
      <w:r w:rsidR="002F7A3A" w:rsidRPr="003C1EC2">
        <w:rPr>
          <w:sz w:val="28"/>
          <w:szCs w:val="28"/>
        </w:rPr>
        <w:t>ourquoi s’il est possible de fixer des objectifs même fort peu ambitieux pour le FIER</w:t>
      </w:r>
      <w:r w:rsidRPr="003C1EC2">
        <w:rPr>
          <w:sz w:val="28"/>
          <w:szCs w:val="28"/>
        </w:rPr>
        <w:t>,</w:t>
      </w:r>
      <w:r w:rsidR="002F7A3A" w:rsidRPr="003C1EC2">
        <w:rPr>
          <w:sz w:val="28"/>
          <w:szCs w:val="28"/>
        </w:rPr>
        <w:t xml:space="preserve"> n’est il pas possible de le faire pour</w:t>
      </w:r>
      <w:r w:rsidR="0048782F" w:rsidRPr="003C1EC2">
        <w:rPr>
          <w:sz w:val="28"/>
          <w:szCs w:val="28"/>
        </w:rPr>
        <w:t xml:space="preserve"> les OIR,</w:t>
      </w:r>
      <w:r w:rsidR="00631E9A" w:rsidRPr="003C1EC2">
        <w:rPr>
          <w:sz w:val="28"/>
          <w:szCs w:val="28"/>
        </w:rPr>
        <w:t xml:space="preserve"> cœur de la</w:t>
      </w:r>
      <w:r w:rsidR="002536C8" w:rsidRPr="003C1EC2">
        <w:rPr>
          <w:sz w:val="28"/>
          <w:szCs w:val="28"/>
        </w:rPr>
        <w:t xml:space="preserve"> stratégie</w:t>
      </w:r>
      <w:r w:rsidR="00631E9A" w:rsidRPr="003C1EC2">
        <w:rPr>
          <w:sz w:val="28"/>
          <w:szCs w:val="28"/>
        </w:rPr>
        <w:t xml:space="preserve"> régionale</w:t>
      </w:r>
      <w:r w:rsidR="002F7A3A" w:rsidRPr="003C1EC2">
        <w:rPr>
          <w:sz w:val="28"/>
          <w:szCs w:val="28"/>
        </w:rPr>
        <w:t xml:space="preserve"> ? </w:t>
      </w:r>
    </w:p>
    <w:p w14:paraId="3D6B2335" w14:textId="77777777" w:rsidR="002F7A3A" w:rsidRPr="003C1EC2" w:rsidRDefault="002F7A3A" w:rsidP="000C49F7">
      <w:pPr>
        <w:jc w:val="both"/>
        <w:rPr>
          <w:sz w:val="28"/>
          <w:szCs w:val="28"/>
        </w:rPr>
      </w:pPr>
    </w:p>
    <w:p w14:paraId="424BE032" w14:textId="2A66DFD4" w:rsidR="00DE6AA7" w:rsidRPr="003C1EC2" w:rsidRDefault="002F7A3A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Les </w:t>
      </w:r>
      <w:r w:rsidR="0048782F" w:rsidRPr="003C1EC2">
        <w:rPr>
          <w:sz w:val="28"/>
          <w:szCs w:val="28"/>
        </w:rPr>
        <w:t>seuls objectifs</w:t>
      </w:r>
      <w:r w:rsidR="002561B5" w:rsidRPr="003C1EC2">
        <w:rPr>
          <w:sz w:val="28"/>
          <w:szCs w:val="28"/>
        </w:rPr>
        <w:t xml:space="preserve"> chiffrés</w:t>
      </w:r>
      <w:r w:rsidRPr="003C1EC2">
        <w:rPr>
          <w:sz w:val="28"/>
          <w:szCs w:val="28"/>
        </w:rPr>
        <w:t xml:space="preserve"> relatifs aux OIR </w:t>
      </w:r>
      <w:r w:rsidR="002561B5" w:rsidRPr="003C1EC2">
        <w:rPr>
          <w:sz w:val="28"/>
          <w:szCs w:val="28"/>
        </w:rPr>
        <w:t xml:space="preserve">sont </w:t>
      </w:r>
      <w:r w:rsidR="00791DD2" w:rsidRPr="003C1EC2">
        <w:rPr>
          <w:sz w:val="28"/>
          <w:szCs w:val="28"/>
        </w:rPr>
        <w:t xml:space="preserve">des objectifs de dépenses. Il faut </w:t>
      </w:r>
      <w:r w:rsidR="002561B5" w:rsidRPr="003C1EC2">
        <w:rPr>
          <w:sz w:val="28"/>
          <w:szCs w:val="28"/>
        </w:rPr>
        <w:t xml:space="preserve"> consacrer</w:t>
      </w:r>
      <w:r w:rsidR="0048782F" w:rsidRPr="003C1EC2">
        <w:rPr>
          <w:sz w:val="28"/>
          <w:szCs w:val="28"/>
        </w:rPr>
        <w:t xml:space="preserve"> 70% du FIER en</w:t>
      </w:r>
      <w:r w:rsidRPr="003C1EC2">
        <w:rPr>
          <w:sz w:val="28"/>
          <w:szCs w:val="28"/>
        </w:rPr>
        <w:t xml:space="preserve"> leur </w:t>
      </w:r>
      <w:r w:rsidR="0048782F" w:rsidRPr="003C1EC2">
        <w:rPr>
          <w:sz w:val="28"/>
          <w:szCs w:val="28"/>
        </w:rPr>
        <w:t xml:space="preserve"> faveur </w:t>
      </w:r>
      <w:r w:rsidRPr="003C1EC2">
        <w:rPr>
          <w:sz w:val="28"/>
          <w:szCs w:val="28"/>
        </w:rPr>
        <w:t xml:space="preserve"> et </w:t>
      </w:r>
      <w:r w:rsidR="00B869FC" w:rsidRPr="003C1EC2">
        <w:rPr>
          <w:sz w:val="28"/>
          <w:szCs w:val="28"/>
        </w:rPr>
        <w:t>arriver à</w:t>
      </w:r>
      <w:r w:rsidR="00250E6E" w:rsidRPr="003C1EC2">
        <w:rPr>
          <w:sz w:val="28"/>
          <w:szCs w:val="28"/>
        </w:rPr>
        <w:t xml:space="preserve"> 1 milliard d’euros de financement public et privé</w:t>
      </w:r>
      <w:r w:rsidR="002561B5" w:rsidRPr="003C1EC2">
        <w:rPr>
          <w:sz w:val="28"/>
          <w:szCs w:val="28"/>
        </w:rPr>
        <w:t xml:space="preserve"> en 2021</w:t>
      </w:r>
      <w:r w:rsidR="00250E6E" w:rsidRPr="003C1EC2">
        <w:rPr>
          <w:sz w:val="28"/>
          <w:szCs w:val="28"/>
        </w:rPr>
        <w:t>.</w:t>
      </w:r>
      <w:r w:rsidR="00791DD2" w:rsidRPr="003C1EC2">
        <w:rPr>
          <w:sz w:val="28"/>
          <w:szCs w:val="28"/>
        </w:rPr>
        <w:t xml:space="preserve"> Il ne s’agit en aucun cas d’un pilotage par la performance</w:t>
      </w:r>
      <w:r w:rsidR="00082D6D" w:rsidRPr="003C1EC2">
        <w:rPr>
          <w:sz w:val="28"/>
          <w:szCs w:val="28"/>
        </w:rPr>
        <w:t xml:space="preserve"> bien installé, par exemple pour la fixation d’un objectif de 70% de reprise d’emploi des personnes qui sortent de formation, </w:t>
      </w:r>
      <w:r w:rsidR="00791DD2" w:rsidRPr="003C1EC2">
        <w:rPr>
          <w:sz w:val="28"/>
          <w:szCs w:val="28"/>
        </w:rPr>
        <w:t>mais d’un retour à une logique de moyens</w:t>
      </w:r>
      <w:r w:rsidR="00082D6D" w:rsidRPr="003C1EC2">
        <w:rPr>
          <w:sz w:val="28"/>
          <w:szCs w:val="28"/>
        </w:rPr>
        <w:t>,</w:t>
      </w:r>
      <w:r w:rsidR="00791DD2" w:rsidRPr="003C1EC2">
        <w:rPr>
          <w:sz w:val="28"/>
          <w:szCs w:val="28"/>
        </w:rPr>
        <w:t xml:space="preserve"> qui consiste à mesure</w:t>
      </w:r>
      <w:r w:rsidR="007165F6" w:rsidRPr="003C1EC2">
        <w:rPr>
          <w:sz w:val="28"/>
          <w:szCs w:val="28"/>
        </w:rPr>
        <w:t>r</w:t>
      </w:r>
      <w:r w:rsidR="00791DD2" w:rsidRPr="003C1EC2">
        <w:rPr>
          <w:sz w:val="28"/>
          <w:szCs w:val="28"/>
        </w:rPr>
        <w:t xml:space="preserve"> uniqueme</w:t>
      </w:r>
      <w:r w:rsidR="007165F6" w:rsidRPr="003C1EC2">
        <w:rPr>
          <w:sz w:val="28"/>
          <w:szCs w:val="28"/>
        </w:rPr>
        <w:t>nt le volume des dépenses</w:t>
      </w:r>
      <w:r w:rsidR="00DE6AA7" w:rsidRPr="003C1EC2">
        <w:rPr>
          <w:sz w:val="28"/>
          <w:szCs w:val="28"/>
        </w:rPr>
        <w:t xml:space="preserve"> engagé</w:t>
      </w:r>
      <w:r w:rsidR="007165F6" w:rsidRPr="003C1EC2">
        <w:rPr>
          <w:sz w:val="28"/>
          <w:szCs w:val="28"/>
        </w:rPr>
        <w:t>e</w:t>
      </w:r>
      <w:r w:rsidR="00DE6AA7" w:rsidRPr="003C1EC2">
        <w:rPr>
          <w:sz w:val="28"/>
          <w:szCs w:val="28"/>
        </w:rPr>
        <w:t xml:space="preserve">s. </w:t>
      </w:r>
    </w:p>
    <w:p w14:paraId="523278CD" w14:textId="13A06BAE" w:rsidR="0087033C" w:rsidRPr="003C1EC2" w:rsidRDefault="00791DD2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>Nous pouvons craindre que pour être sûr d’atteindre ces objectifs, la Région va dépenser sans compter, ni contrôler.</w:t>
      </w:r>
    </w:p>
    <w:p w14:paraId="7551346D" w14:textId="267BF697" w:rsidR="00250E6E" w:rsidRPr="003C1EC2" w:rsidRDefault="005F1ABA" w:rsidP="000C49F7">
      <w:pPr>
        <w:jc w:val="both"/>
        <w:rPr>
          <w:i/>
          <w:sz w:val="28"/>
          <w:szCs w:val="28"/>
        </w:rPr>
      </w:pPr>
      <w:r w:rsidRPr="003C1EC2">
        <w:rPr>
          <w:sz w:val="28"/>
          <w:szCs w:val="28"/>
        </w:rPr>
        <w:t>N</w:t>
      </w:r>
      <w:r w:rsidR="00763B6E" w:rsidRPr="003C1EC2">
        <w:rPr>
          <w:sz w:val="28"/>
          <w:szCs w:val="28"/>
        </w:rPr>
        <w:t>ous</w:t>
      </w:r>
      <w:r w:rsidR="00200778" w:rsidRPr="003C1EC2">
        <w:rPr>
          <w:sz w:val="28"/>
          <w:szCs w:val="28"/>
        </w:rPr>
        <w:t xml:space="preserve"> vous invitons à réfléchir à la célèbre formule</w:t>
      </w:r>
      <w:r w:rsidR="00763B6E" w:rsidRPr="003C1EC2">
        <w:rPr>
          <w:sz w:val="28"/>
          <w:szCs w:val="28"/>
        </w:rPr>
        <w:t xml:space="preserve"> d’un certain Lénine</w:t>
      </w:r>
      <w:r w:rsidR="002536C8" w:rsidRPr="003C1EC2">
        <w:rPr>
          <w:sz w:val="28"/>
          <w:szCs w:val="28"/>
        </w:rPr>
        <w:t>, que ne renie pourtant pas les tenants du « new public management »</w:t>
      </w:r>
      <w:r w:rsidR="00763B6E" w:rsidRPr="003C1EC2">
        <w:rPr>
          <w:sz w:val="28"/>
          <w:szCs w:val="28"/>
        </w:rPr>
        <w:t xml:space="preserve"> : </w:t>
      </w:r>
      <w:r w:rsidR="00763B6E" w:rsidRPr="003C1EC2">
        <w:rPr>
          <w:i/>
          <w:sz w:val="28"/>
          <w:szCs w:val="28"/>
        </w:rPr>
        <w:t>« La confiance n’</w:t>
      </w:r>
      <w:r w:rsidR="0087033C" w:rsidRPr="003C1EC2">
        <w:rPr>
          <w:i/>
          <w:sz w:val="28"/>
          <w:szCs w:val="28"/>
        </w:rPr>
        <w:t>exclut</w:t>
      </w:r>
      <w:r w:rsidR="007165F6" w:rsidRPr="003C1EC2">
        <w:rPr>
          <w:i/>
          <w:sz w:val="28"/>
          <w:szCs w:val="28"/>
        </w:rPr>
        <w:t xml:space="preserve"> pas le contrôle.</w:t>
      </w:r>
      <w:r w:rsidR="00763B6E" w:rsidRPr="003C1EC2">
        <w:rPr>
          <w:i/>
          <w:sz w:val="28"/>
          <w:szCs w:val="28"/>
        </w:rPr>
        <w:t> »</w:t>
      </w:r>
      <w:r w:rsidR="002536C8" w:rsidRPr="003C1EC2">
        <w:rPr>
          <w:i/>
          <w:sz w:val="28"/>
          <w:szCs w:val="28"/>
        </w:rPr>
        <w:t xml:space="preserve"> </w:t>
      </w:r>
    </w:p>
    <w:p w14:paraId="2A9C49ED" w14:textId="77777777" w:rsidR="005F1ABA" w:rsidRPr="003C1EC2" w:rsidRDefault="005F1ABA" w:rsidP="000C49F7">
      <w:pPr>
        <w:jc w:val="both"/>
        <w:rPr>
          <w:sz w:val="28"/>
          <w:szCs w:val="28"/>
        </w:rPr>
      </w:pPr>
    </w:p>
    <w:p w14:paraId="6702BA68" w14:textId="77777777" w:rsidR="008A3AC1" w:rsidRPr="003C1EC2" w:rsidRDefault="00250E6E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L’avis du CESER reprend les inquiétudes que nous évoquons en matière de développement économique équilibré de l’ensemble du territoire. </w:t>
      </w:r>
    </w:p>
    <w:p w14:paraId="6EB606B6" w14:textId="3A5BE5D5" w:rsidR="008A3AC1" w:rsidRPr="003C1EC2" w:rsidRDefault="00792007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>Il signale l’absence de vision</w:t>
      </w:r>
      <w:r w:rsidR="008A3AC1" w:rsidRPr="003C1EC2">
        <w:rPr>
          <w:sz w:val="28"/>
          <w:szCs w:val="28"/>
        </w:rPr>
        <w:t xml:space="preserve"> des opportunités d’emploi offerte par la transition énergétique</w:t>
      </w:r>
      <w:r w:rsidR="00631E9A" w:rsidRPr="003C1EC2">
        <w:rPr>
          <w:sz w:val="28"/>
          <w:szCs w:val="28"/>
        </w:rPr>
        <w:t xml:space="preserve"> notamment.</w:t>
      </w:r>
    </w:p>
    <w:p w14:paraId="582C79A3" w14:textId="3E40291B" w:rsidR="008A3AC1" w:rsidRPr="003C1EC2" w:rsidRDefault="00792007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>Il considère l</w:t>
      </w:r>
      <w:r w:rsidR="008A3AC1" w:rsidRPr="003C1EC2">
        <w:rPr>
          <w:sz w:val="28"/>
          <w:szCs w:val="28"/>
        </w:rPr>
        <w:t>es services publics comme vecteur d’attractivité.</w:t>
      </w:r>
    </w:p>
    <w:p w14:paraId="3D43566E" w14:textId="77777777" w:rsidR="008A3AC1" w:rsidRPr="003C1EC2" w:rsidRDefault="00250E6E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Il s’inquiète </w:t>
      </w:r>
      <w:r w:rsidR="00631E9A" w:rsidRPr="003C1EC2">
        <w:rPr>
          <w:sz w:val="28"/>
          <w:szCs w:val="28"/>
        </w:rPr>
        <w:t xml:space="preserve">de la </w:t>
      </w:r>
      <w:r w:rsidRPr="003C1EC2">
        <w:rPr>
          <w:sz w:val="28"/>
          <w:szCs w:val="28"/>
        </w:rPr>
        <w:t>place faite à la reconquête industri</w:t>
      </w:r>
      <w:r w:rsidR="00631E9A" w:rsidRPr="003C1EC2">
        <w:rPr>
          <w:sz w:val="28"/>
          <w:szCs w:val="28"/>
        </w:rPr>
        <w:t>elle et à l’économie productive.</w:t>
      </w:r>
    </w:p>
    <w:p w14:paraId="5B57893C" w14:textId="77777777" w:rsidR="008A3AC1" w:rsidRPr="003C1EC2" w:rsidRDefault="00250E6E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Il met en question les indicateurs en terme d’emplois. </w:t>
      </w:r>
    </w:p>
    <w:p w14:paraId="3E75CB2C" w14:textId="0C38C74D" w:rsidR="00792007" w:rsidRPr="003C1EC2" w:rsidRDefault="00792007" w:rsidP="000C49F7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>Il rappelle le rôle que doit jouer le SRADDET pour favoriser une environnement économique et social de qualité.</w:t>
      </w:r>
    </w:p>
    <w:p w14:paraId="4838A361" w14:textId="77777777" w:rsidR="008A3AC1" w:rsidRPr="003C1EC2" w:rsidRDefault="008A3AC1" w:rsidP="00742A96">
      <w:pPr>
        <w:jc w:val="both"/>
        <w:rPr>
          <w:sz w:val="28"/>
          <w:szCs w:val="28"/>
        </w:rPr>
      </w:pPr>
      <w:r w:rsidRPr="003C1EC2">
        <w:rPr>
          <w:sz w:val="28"/>
          <w:szCs w:val="28"/>
        </w:rPr>
        <w:t xml:space="preserve">Il recommande une </w:t>
      </w:r>
      <w:r w:rsidR="006B5C9F" w:rsidRPr="003C1EC2">
        <w:rPr>
          <w:sz w:val="28"/>
          <w:szCs w:val="28"/>
        </w:rPr>
        <w:t xml:space="preserve"> évaluation des aides publiqu</w:t>
      </w:r>
      <w:r w:rsidRPr="003C1EC2">
        <w:rPr>
          <w:sz w:val="28"/>
          <w:szCs w:val="28"/>
        </w:rPr>
        <w:t>es, notamment par le CESER.</w:t>
      </w:r>
    </w:p>
    <w:p w14:paraId="3FE09F3F" w14:textId="77777777" w:rsidR="008A3AC1" w:rsidRPr="003C1EC2" w:rsidRDefault="008A3AC1" w:rsidP="00742A96">
      <w:pPr>
        <w:jc w:val="both"/>
        <w:rPr>
          <w:sz w:val="28"/>
          <w:szCs w:val="28"/>
        </w:rPr>
      </w:pPr>
    </w:p>
    <w:p w14:paraId="60D4D508" w14:textId="7B342873" w:rsidR="008A3AC1" w:rsidRPr="003C1EC2" w:rsidRDefault="003C1EC2" w:rsidP="00742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CGT, </w:t>
      </w:r>
      <w:r w:rsidR="002E51A1" w:rsidRPr="003C1EC2">
        <w:rPr>
          <w:sz w:val="28"/>
          <w:szCs w:val="28"/>
        </w:rPr>
        <w:t xml:space="preserve"> la FSU</w:t>
      </w:r>
      <w:r>
        <w:rPr>
          <w:sz w:val="28"/>
          <w:szCs w:val="28"/>
        </w:rPr>
        <w:t xml:space="preserve"> et Solidaires </w:t>
      </w:r>
      <w:bookmarkStart w:id="0" w:name="_GoBack"/>
      <w:bookmarkEnd w:id="0"/>
      <w:r w:rsidR="002E51A1" w:rsidRPr="003C1EC2">
        <w:rPr>
          <w:sz w:val="28"/>
          <w:szCs w:val="28"/>
        </w:rPr>
        <w:t xml:space="preserve"> voteront</w:t>
      </w:r>
      <w:r w:rsidR="00792007" w:rsidRPr="003C1EC2">
        <w:rPr>
          <w:sz w:val="28"/>
          <w:szCs w:val="28"/>
        </w:rPr>
        <w:t xml:space="preserve"> donc l’avis.</w:t>
      </w:r>
    </w:p>
    <w:p w14:paraId="1A8A317D" w14:textId="77777777" w:rsidR="000C49F7" w:rsidRPr="003C1EC2" w:rsidRDefault="000C49F7" w:rsidP="000C49F7">
      <w:pPr>
        <w:jc w:val="both"/>
        <w:rPr>
          <w:sz w:val="28"/>
          <w:szCs w:val="28"/>
        </w:rPr>
      </w:pPr>
    </w:p>
    <w:sectPr w:rsidR="000C49F7" w:rsidRPr="003C1EC2" w:rsidSect="003C1E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17"/>
    <w:rsid w:val="00057024"/>
    <w:rsid w:val="00082D6D"/>
    <w:rsid w:val="000C49F7"/>
    <w:rsid w:val="000C580A"/>
    <w:rsid w:val="001C6EBB"/>
    <w:rsid w:val="00200778"/>
    <w:rsid w:val="00244AA3"/>
    <w:rsid w:val="00250E6E"/>
    <w:rsid w:val="002536C8"/>
    <w:rsid w:val="002561B5"/>
    <w:rsid w:val="00284805"/>
    <w:rsid w:val="002E51A1"/>
    <w:rsid w:val="002F7A3A"/>
    <w:rsid w:val="003070BE"/>
    <w:rsid w:val="0035286B"/>
    <w:rsid w:val="0038615B"/>
    <w:rsid w:val="003C1EC2"/>
    <w:rsid w:val="0048782F"/>
    <w:rsid w:val="005217D3"/>
    <w:rsid w:val="005F1ABA"/>
    <w:rsid w:val="00631E9A"/>
    <w:rsid w:val="00656AE8"/>
    <w:rsid w:val="00687FC4"/>
    <w:rsid w:val="006B5C9F"/>
    <w:rsid w:val="007165F6"/>
    <w:rsid w:val="00742A96"/>
    <w:rsid w:val="00763B6E"/>
    <w:rsid w:val="00791DD2"/>
    <w:rsid w:val="00792007"/>
    <w:rsid w:val="008202DB"/>
    <w:rsid w:val="00820317"/>
    <w:rsid w:val="0087033C"/>
    <w:rsid w:val="008A3AC1"/>
    <w:rsid w:val="00A173E5"/>
    <w:rsid w:val="00A62B0F"/>
    <w:rsid w:val="00A851DE"/>
    <w:rsid w:val="00B8140A"/>
    <w:rsid w:val="00B869FC"/>
    <w:rsid w:val="00B933DF"/>
    <w:rsid w:val="00BA6837"/>
    <w:rsid w:val="00BC646B"/>
    <w:rsid w:val="00DE6AA7"/>
    <w:rsid w:val="00F50467"/>
    <w:rsid w:val="00F543F7"/>
    <w:rsid w:val="00F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EE1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687F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68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15246-62E7-E44D-8108-ED11F6EE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5550</Characters>
  <Application>Microsoft Macintosh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2017-03-08T15:34:00Z</cp:lastPrinted>
  <dcterms:created xsi:type="dcterms:W3CDTF">2017-03-14T14:56:00Z</dcterms:created>
  <dcterms:modified xsi:type="dcterms:W3CDTF">2017-03-14T14:56:00Z</dcterms:modified>
</cp:coreProperties>
</file>