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613" w:rsidRPr="0082395B" w:rsidRDefault="00013613" w:rsidP="00B234F8">
      <w:pPr>
        <w:jc w:val="right"/>
        <w:rPr>
          <w:b/>
          <w:sz w:val="32"/>
          <w:szCs w:val="32"/>
        </w:rPr>
      </w:pPr>
      <w:r w:rsidRPr="0082395B">
        <w:rPr>
          <w:b/>
          <w:sz w:val="32"/>
          <w:szCs w:val="32"/>
        </w:rPr>
        <w:t>CESER PACA</w:t>
      </w:r>
      <w:r w:rsidR="00B234F8">
        <w:rPr>
          <w:b/>
          <w:sz w:val="32"/>
          <w:szCs w:val="32"/>
        </w:rPr>
        <w:t xml:space="preserve"> - </w:t>
      </w:r>
      <w:r w:rsidRPr="0082395B">
        <w:rPr>
          <w:b/>
          <w:sz w:val="32"/>
          <w:szCs w:val="32"/>
        </w:rPr>
        <w:t>Commission permanente du 10 juillet 2020</w:t>
      </w:r>
    </w:p>
    <w:p w:rsidR="00013613" w:rsidRDefault="00013613" w:rsidP="00B234F8">
      <w:pPr>
        <w:jc w:val="right"/>
      </w:pPr>
    </w:p>
    <w:p w:rsidR="00013613" w:rsidRPr="0082395B" w:rsidRDefault="00013613" w:rsidP="00B234F8">
      <w:pPr>
        <w:jc w:val="right"/>
        <w:rPr>
          <w:b/>
          <w:sz w:val="28"/>
          <w:szCs w:val="28"/>
        </w:rPr>
      </w:pPr>
      <w:r w:rsidRPr="0082395B">
        <w:rPr>
          <w:b/>
          <w:sz w:val="28"/>
          <w:szCs w:val="28"/>
        </w:rPr>
        <w:t>Avis : « </w:t>
      </w:r>
      <w:r w:rsidR="0082395B" w:rsidRPr="0082395B">
        <w:rPr>
          <w:b/>
          <w:sz w:val="28"/>
          <w:szCs w:val="28"/>
        </w:rPr>
        <w:t>La gouvernance de la gestion touristique… »</w:t>
      </w:r>
    </w:p>
    <w:p w:rsidR="00013613" w:rsidRDefault="0082395B" w:rsidP="00B234F8">
      <w:pPr>
        <w:jc w:val="right"/>
      </w:pPr>
      <w:r w:rsidRPr="0082395B">
        <w:rPr>
          <w:b/>
          <w:sz w:val="28"/>
          <w:szCs w:val="28"/>
        </w:rPr>
        <w:t>D</w:t>
      </w:r>
      <w:r w:rsidR="00013613" w:rsidRPr="0082395B">
        <w:rPr>
          <w:b/>
          <w:sz w:val="28"/>
          <w:szCs w:val="28"/>
        </w:rPr>
        <w:t>éclaration des groupes CGT</w:t>
      </w:r>
      <w:r w:rsidR="004E0748">
        <w:rPr>
          <w:b/>
          <w:sz w:val="28"/>
          <w:szCs w:val="28"/>
        </w:rPr>
        <w:t xml:space="preserve"> et</w:t>
      </w:r>
      <w:r w:rsidR="00013613" w:rsidRPr="0082395B">
        <w:rPr>
          <w:b/>
          <w:sz w:val="28"/>
          <w:szCs w:val="28"/>
        </w:rPr>
        <w:t xml:space="preserve"> F</w:t>
      </w:r>
      <w:r w:rsidRPr="0082395B">
        <w:rPr>
          <w:b/>
          <w:sz w:val="28"/>
          <w:szCs w:val="28"/>
        </w:rPr>
        <w:t>SU</w:t>
      </w:r>
    </w:p>
    <w:p w:rsidR="00013613" w:rsidRDefault="00013613"/>
    <w:p w:rsidR="0082395B" w:rsidRDefault="0082395B"/>
    <w:p w:rsidR="00B234F8" w:rsidRDefault="00B234F8" w:rsidP="008E6837">
      <w:pPr>
        <w:jc w:val="both"/>
        <w:rPr>
          <w:rFonts w:cs="Times New Roman (Corps CS)"/>
          <w:color w:val="000000" w:themeColor="text1"/>
        </w:rPr>
        <w:sectPr w:rsidR="00B234F8" w:rsidSect="008E6837">
          <w:pgSz w:w="11900" w:h="16840"/>
          <w:pgMar w:top="1134" w:right="1418" w:bottom="1191" w:left="1418" w:header="709" w:footer="709" w:gutter="0"/>
          <w:cols w:space="708"/>
          <w:docGrid w:linePitch="360"/>
        </w:sectPr>
      </w:pPr>
    </w:p>
    <w:p w:rsidR="00013613" w:rsidRPr="004E0748" w:rsidRDefault="00013613" w:rsidP="008E6837">
      <w:pPr>
        <w:jc w:val="both"/>
        <w:rPr>
          <w:rFonts w:cs="Times New Roman (Corps CS)"/>
          <w:color w:val="000000" w:themeColor="text1"/>
        </w:rPr>
      </w:pPr>
      <w:r w:rsidRPr="004E0748">
        <w:rPr>
          <w:rFonts w:cs="Times New Roman (Corps CS)"/>
          <w:color w:val="000000" w:themeColor="text1"/>
        </w:rPr>
        <w:t>Avec plus de 30 millions de visiteurs chaque année et 18 milliards d’euros de retombées économiques, le tourisme est un secteur clé pour l’économie régionale.</w:t>
      </w:r>
    </w:p>
    <w:p w:rsidR="00013613" w:rsidRPr="004E0748" w:rsidRDefault="00013613" w:rsidP="008E6837">
      <w:pPr>
        <w:jc w:val="both"/>
        <w:rPr>
          <w:rFonts w:cs="Times New Roman (Corps CS)"/>
          <w:color w:val="000000" w:themeColor="text1"/>
        </w:rPr>
      </w:pPr>
    </w:p>
    <w:p w:rsidR="00250AED" w:rsidRPr="004E0748" w:rsidRDefault="00013613" w:rsidP="008E6837">
      <w:pPr>
        <w:jc w:val="both"/>
        <w:rPr>
          <w:rFonts w:cs="Times New Roman (Corps CS)"/>
          <w:color w:val="000000" w:themeColor="text1"/>
        </w:rPr>
      </w:pPr>
      <w:r w:rsidRPr="004E0748">
        <w:rPr>
          <w:rFonts w:cs="Times New Roman (Corps CS)"/>
          <w:color w:val="000000" w:themeColor="text1"/>
        </w:rPr>
        <w:t xml:space="preserve">Mais le tourisme doit-il se limiter à cette vision étroitement économiste et productiviste ? </w:t>
      </w:r>
    </w:p>
    <w:p w:rsidR="00250AED" w:rsidRPr="004E0748" w:rsidRDefault="00250AED" w:rsidP="008E6837">
      <w:pPr>
        <w:jc w:val="both"/>
        <w:rPr>
          <w:rFonts w:cs="Times New Roman (Corps CS)"/>
          <w:color w:val="000000" w:themeColor="text1"/>
        </w:rPr>
      </w:pPr>
      <w:r w:rsidRPr="004E0748">
        <w:rPr>
          <w:rFonts w:cs="Times New Roman (Corps CS)"/>
          <w:color w:val="000000" w:themeColor="text1"/>
        </w:rPr>
        <w:t xml:space="preserve">Le développement du </w:t>
      </w:r>
      <w:r w:rsidR="004E0748" w:rsidRPr="004E0748">
        <w:rPr>
          <w:rFonts w:cs="Times New Roman (Corps CS)"/>
          <w:color w:val="000000" w:themeColor="text1"/>
        </w:rPr>
        <w:t>t</w:t>
      </w:r>
      <w:r w:rsidRPr="004E0748">
        <w:rPr>
          <w:rFonts w:cs="Times New Roman (Corps CS)"/>
          <w:color w:val="000000" w:themeColor="text1"/>
        </w:rPr>
        <w:t>ourisme de masse a pourtant atteint ses limites avec nombre de conséquences tues depuis plusieurs années.</w:t>
      </w:r>
    </w:p>
    <w:p w:rsidR="00250AED" w:rsidRPr="004E0748" w:rsidRDefault="00250AED" w:rsidP="008E6837">
      <w:pPr>
        <w:jc w:val="both"/>
        <w:rPr>
          <w:rFonts w:cs="Times New Roman (Corps CS)"/>
          <w:color w:val="000000" w:themeColor="text1"/>
        </w:rPr>
      </w:pPr>
    </w:p>
    <w:p w:rsidR="00013613" w:rsidRPr="004E0748" w:rsidRDefault="00250AED" w:rsidP="008E6837">
      <w:pPr>
        <w:jc w:val="both"/>
        <w:rPr>
          <w:rFonts w:cs="Times New Roman (Corps CS)"/>
          <w:color w:val="000000" w:themeColor="text1"/>
        </w:rPr>
      </w:pPr>
      <w:r w:rsidRPr="004E0748">
        <w:rPr>
          <w:rFonts w:cs="Times New Roman (Corps CS)"/>
          <w:color w:val="000000" w:themeColor="text1"/>
        </w:rPr>
        <w:t>L</w:t>
      </w:r>
      <w:r w:rsidR="00013613" w:rsidRPr="004E0748">
        <w:rPr>
          <w:rFonts w:cs="Times New Roman (Corps CS)"/>
          <w:color w:val="000000" w:themeColor="text1"/>
        </w:rPr>
        <w:t xml:space="preserve">’objectif doit-il </w:t>
      </w:r>
      <w:r w:rsidR="004E0748" w:rsidRPr="004E0748">
        <w:rPr>
          <w:rFonts w:cs="Times New Roman (Corps CS)"/>
          <w:color w:val="000000" w:themeColor="text1"/>
        </w:rPr>
        <w:t xml:space="preserve">être de </w:t>
      </w:r>
      <w:r w:rsidRPr="004E0748">
        <w:rPr>
          <w:rFonts w:cs="Times New Roman (Corps CS)"/>
          <w:color w:val="000000" w:themeColor="text1"/>
        </w:rPr>
        <w:t xml:space="preserve">continuer </w:t>
      </w:r>
      <w:r w:rsidR="00013613" w:rsidRPr="004E0748">
        <w:rPr>
          <w:rFonts w:cs="Times New Roman (Corps CS)"/>
          <w:color w:val="000000" w:themeColor="text1"/>
        </w:rPr>
        <w:t xml:space="preserve">d’attirer, quoiqu’il en coûte pour les territoires et la population, toujours plus de touristes afin d’engranger toujours plus de chiffre ? </w:t>
      </w:r>
      <w:r w:rsidRPr="004E0748">
        <w:rPr>
          <w:rFonts w:cs="Times New Roman (Corps CS)"/>
          <w:color w:val="000000" w:themeColor="text1"/>
        </w:rPr>
        <w:t>L</w:t>
      </w:r>
      <w:r w:rsidR="00013613" w:rsidRPr="004E0748">
        <w:rPr>
          <w:rFonts w:cs="Times New Roman (Corps CS)"/>
          <w:color w:val="000000" w:themeColor="text1"/>
        </w:rPr>
        <w:t xml:space="preserve">’approche « tourisme » </w:t>
      </w:r>
      <w:r w:rsidRPr="004E0748">
        <w:rPr>
          <w:rFonts w:cs="Times New Roman (Corps CS)"/>
          <w:color w:val="000000" w:themeColor="text1"/>
        </w:rPr>
        <w:t xml:space="preserve">doit elle se résumer </w:t>
      </w:r>
      <w:r w:rsidR="00013613" w:rsidRPr="004E0748">
        <w:rPr>
          <w:rFonts w:cs="Times New Roman (Corps CS)"/>
          <w:color w:val="000000" w:themeColor="text1"/>
        </w:rPr>
        <w:t xml:space="preserve">aux </w:t>
      </w:r>
      <w:r w:rsidRPr="004E0748">
        <w:rPr>
          <w:rFonts w:cs="Times New Roman (Corps CS)"/>
          <w:color w:val="000000" w:themeColor="text1"/>
        </w:rPr>
        <w:t xml:space="preserve">seuls </w:t>
      </w:r>
      <w:r w:rsidR="00013613" w:rsidRPr="004E0748">
        <w:rPr>
          <w:rFonts w:cs="Times New Roman (Corps CS)"/>
          <w:color w:val="000000" w:themeColor="text1"/>
        </w:rPr>
        <w:t xml:space="preserve">aspects marketing, compétitivité, performance comme semble le penser l’exécutif régional à la lumière de son Plan de croissance de l’économie touristique ? </w:t>
      </w:r>
    </w:p>
    <w:p w:rsidR="00250AED" w:rsidRPr="004E0748" w:rsidRDefault="00013613" w:rsidP="008E6837">
      <w:pPr>
        <w:jc w:val="both"/>
        <w:rPr>
          <w:rFonts w:cs="Times New Roman (Corps CS)"/>
          <w:color w:val="000000" w:themeColor="text1"/>
        </w:rPr>
      </w:pPr>
      <w:r w:rsidRPr="004E0748">
        <w:rPr>
          <w:rFonts w:cs="Times New Roman (Corps CS)"/>
          <w:color w:val="000000" w:themeColor="text1"/>
        </w:rPr>
        <w:t>Le groupes CGT</w:t>
      </w:r>
      <w:r w:rsidR="004E0748">
        <w:rPr>
          <w:rFonts w:cs="Times New Roman (Corps CS)"/>
          <w:color w:val="000000" w:themeColor="text1"/>
        </w:rPr>
        <w:t xml:space="preserve"> et </w:t>
      </w:r>
      <w:r w:rsidRPr="004E0748">
        <w:rPr>
          <w:rFonts w:cs="Times New Roman (Corps CS)"/>
          <w:color w:val="000000" w:themeColor="text1"/>
        </w:rPr>
        <w:t xml:space="preserve">FSU pensent qu’il est urgent de prendre le contre-pied d’une telle vision, datée et qui ne correspond plus aux enjeux actuels. </w:t>
      </w:r>
    </w:p>
    <w:p w:rsidR="00250AED" w:rsidRPr="004E0748" w:rsidRDefault="00013613" w:rsidP="008E6837">
      <w:pPr>
        <w:jc w:val="both"/>
        <w:rPr>
          <w:rFonts w:cs="Times New Roman (Corps CS)"/>
          <w:color w:val="000000" w:themeColor="text1"/>
        </w:rPr>
      </w:pPr>
      <w:r w:rsidRPr="004E0748">
        <w:rPr>
          <w:rFonts w:cs="Times New Roman (Corps CS)"/>
          <w:color w:val="000000" w:themeColor="text1"/>
        </w:rPr>
        <w:t>La crise sanitaire que nous venons de traverser doit nous conduire à repenser de façon urgent</w:t>
      </w:r>
      <w:r w:rsidR="00250AED" w:rsidRPr="004E0748">
        <w:rPr>
          <w:rFonts w:cs="Times New Roman (Corps CS)"/>
          <w:color w:val="000000" w:themeColor="text1"/>
        </w:rPr>
        <w:t>e</w:t>
      </w:r>
      <w:r w:rsidRPr="004E0748">
        <w:rPr>
          <w:rFonts w:cs="Times New Roman (Corps CS)"/>
          <w:color w:val="000000" w:themeColor="text1"/>
        </w:rPr>
        <w:t xml:space="preserve"> le rapport de l’être humain à son milieu et donc à repenser notre approche du tourisme. </w:t>
      </w:r>
    </w:p>
    <w:p w:rsidR="00013613" w:rsidRPr="004E0748" w:rsidRDefault="00013613" w:rsidP="008E6837">
      <w:pPr>
        <w:jc w:val="both"/>
        <w:rPr>
          <w:rFonts w:cs="Times New Roman (Corps CS)"/>
          <w:color w:val="000000" w:themeColor="text1"/>
        </w:rPr>
      </w:pPr>
      <w:r w:rsidRPr="004E0748">
        <w:rPr>
          <w:rFonts w:cs="Times New Roman (Corps CS)"/>
          <w:color w:val="000000" w:themeColor="text1"/>
        </w:rPr>
        <w:t>Comme le précise fort justement l’avis, l’organisation et le développement touristique doivent être « porteurs d’un tourisme durable, social et de qualité ». Un tourisme qui veille à la préservation du patrimoine naturel, au respect des populations, à l’amélioration des conditions de vie et de travail des salariés du secteur. Une organisation qui favorise un tourisme accessible à tous.</w:t>
      </w:r>
    </w:p>
    <w:p w:rsidR="00013613" w:rsidRPr="004E0748" w:rsidRDefault="00013613" w:rsidP="008E6837">
      <w:pPr>
        <w:jc w:val="both"/>
        <w:rPr>
          <w:rFonts w:cs="Times New Roman (Corps CS)"/>
          <w:color w:val="000000" w:themeColor="text1"/>
        </w:rPr>
      </w:pPr>
    </w:p>
    <w:p w:rsidR="00013613" w:rsidRPr="004E0748" w:rsidRDefault="00013613" w:rsidP="008E6837">
      <w:pPr>
        <w:jc w:val="both"/>
        <w:rPr>
          <w:rFonts w:cs="Times New Roman (Corps CS)"/>
          <w:color w:val="000000" w:themeColor="text1"/>
        </w:rPr>
      </w:pPr>
      <w:r w:rsidRPr="004E0748">
        <w:rPr>
          <w:rFonts w:cs="Times New Roman (Corps CS)"/>
          <w:color w:val="000000" w:themeColor="text1"/>
        </w:rPr>
        <w:t>Les organisations syndicales de salariés sont</w:t>
      </w:r>
      <w:r w:rsidR="00250AED" w:rsidRPr="004E0748">
        <w:rPr>
          <w:rFonts w:cs="Times New Roman (Corps CS)"/>
          <w:color w:val="000000" w:themeColor="text1"/>
        </w:rPr>
        <w:t>, depuis 1936,</w:t>
      </w:r>
      <w:r w:rsidRPr="004E0748">
        <w:rPr>
          <w:rFonts w:cs="Times New Roman (Corps CS)"/>
          <w:color w:val="000000" w:themeColor="text1"/>
        </w:rPr>
        <w:t xml:space="preserve"> des acteurs importants du tourisme à travers la gestion </w:t>
      </w:r>
      <w:r w:rsidR="0082395B" w:rsidRPr="004E0748">
        <w:rPr>
          <w:rFonts w:cs="Times New Roman (Corps CS)"/>
          <w:color w:val="000000" w:themeColor="text1"/>
        </w:rPr>
        <w:t xml:space="preserve">par nos élus et représentants </w:t>
      </w:r>
      <w:r w:rsidRPr="004E0748">
        <w:rPr>
          <w:rFonts w:cs="Times New Roman (Corps CS)"/>
          <w:color w:val="000000" w:themeColor="text1"/>
        </w:rPr>
        <w:t xml:space="preserve">d’organismes et d’infrastructures </w:t>
      </w:r>
      <w:r w:rsidR="0082395B" w:rsidRPr="004E0748">
        <w:rPr>
          <w:rFonts w:cs="Times New Roman (Corps CS)"/>
          <w:color w:val="000000" w:themeColor="text1"/>
        </w:rPr>
        <w:t xml:space="preserve">du tourisme social, </w:t>
      </w:r>
      <w:r w:rsidR="00250AED" w:rsidRPr="004E0748">
        <w:rPr>
          <w:rFonts w:cs="Times New Roman (Corps CS)"/>
          <w:color w:val="000000" w:themeColor="text1"/>
        </w:rPr>
        <w:t xml:space="preserve">notamment celles </w:t>
      </w:r>
      <w:r w:rsidRPr="004E0748">
        <w:rPr>
          <w:rFonts w:cs="Times New Roman (Corps CS)"/>
          <w:color w:val="000000" w:themeColor="text1"/>
        </w:rPr>
        <w:t>relevant des CSE</w:t>
      </w:r>
      <w:r w:rsidR="00250AED" w:rsidRPr="004E0748">
        <w:rPr>
          <w:rFonts w:cs="Times New Roman (Corps CS)"/>
          <w:color w:val="000000" w:themeColor="text1"/>
        </w:rPr>
        <w:t>, depuis 194</w:t>
      </w:r>
      <w:r w:rsidR="007F3719" w:rsidRPr="004E0748">
        <w:rPr>
          <w:rFonts w:cs="Times New Roman (Corps CS)"/>
          <w:color w:val="000000" w:themeColor="text1"/>
        </w:rPr>
        <w:t>5</w:t>
      </w:r>
      <w:r w:rsidR="0082395B" w:rsidRPr="004E0748">
        <w:rPr>
          <w:rFonts w:cs="Times New Roman (Corps CS)"/>
          <w:color w:val="000000" w:themeColor="text1"/>
        </w:rPr>
        <w:t xml:space="preserve">. A ce titre, nous considérons que l’accès aux vacances pour toutes et tous et donc à des destinations touristiques abordables, de qualité et porteuses de valeurs en termes d’éducation populaire, de découverte des milieux et des territoires, de partage et d’échanges doivent constituer l’objectif central </w:t>
      </w:r>
      <w:r w:rsidR="00250AED" w:rsidRPr="004E0748">
        <w:rPr>
          <w:rFonts w:cs="Times New Roman (Corps CS)"/>
          <w:color w:val="000000" w:themeColor="text1"/>
        </w:rPr>
        <w:t>des politiques</w:t>
      </w:r>
      <w:r w:rsidR="0082395B" w:rsidRPr="004E0748">
        <w:rPr>
          <w:rFonts w:cs="Times New Roman (Corps CS)"/>
          <w:color w:val="000000" w:themeColor="text1"/>
        </w:rPr>
        <w:t xml:space="preserve"> et des actions entreprises.</w:t>
      </w:r>
    </w:p>
    <w:p w:rsidR="0082395B" w:rsidRPr="004E0748" w:rsidRDefault="0082395B" w:rsidP="008E6837">
      <w:pPr>
        <w:jc w:val="both"/>
        <w:rPr>
          <w:rFonts w:cs="Times New Roman (Corps CS)"/>
          <w:color w:val="000000" w:themeColor="text1"/>
        </w:rPr>
      </w:pPr>
    </w:p>
    <w:p w:rsidR="0082395B" w:rsidRPr="004E0748" w:rsidRDefault="0082395B" w:rsidP="008E6837">
      <w:pPr>
        <w:jc w:val="both"/>
        <w:rPr>
          <w:rFonts w:cs="Times New Roman (Corps CS)"/>
          <w:color w:val="000000" w:themeColor="text1"/>
        </w:rPr>
      </w:pPr>
      <w:r w:rsidRPr="004E0748">
        <w:rPr>
          <w:rFonts w:cs="Times New Roman (Corps CS)"/>
          <w:color w:val="000000" w:themeColor="text1"/>
        </w:rPr>
        <w:t>En tant qu’organisations syndicales nous sommes également vigilantes sur la question de la saisonnalité, sur la nécessité de soutenir les actions entreprises pour sortir l’activité touristique de la saisonnalité porteuse de mal-travail et de précarité pour les salariés. Il s’agit de construire des réponses permettant de mettre fin à des pratiques qui tirent profit de la précarité des salariés. Les saisonniers doivent être formés, logés dignement, bénéficier de conditions de travail correctes, bénéficier de soutiens et d’accompagnements en matière d’accès aux soins et de connaissance de leurs droits.</w:t>
      </w:r>
    </w:p>
    <w:p w:rsidR="0082395B" w:rsidRDefault="0082395B" w:rsidP="008E6837">
      <w:pPr>
        <w:jc w:val="both"/>
      </w:pPr>
    </w:p>
    <w:p w:rsidR="0082395B" w:rsidRDefault="0082395B" w:rsidP="008E6837">
      <w:pPr>
        <w:jc w:val="both"/>
      </w:pPr>
      <w:r>
        <w:t>La région doit être porteuse d’actions fortes en ce sens et appuyer celles développées en territoires notamment à l’initiative des organisations syndicales de salariés et du paritarisme.</w:t>
      </w:r>
    </w:p>
    <w:p w:rsidR="0082395B" w:rsidRDefault="0082395B" w:rsidP="008E6837">
      <w:pPr>
        <w:jc w:val="both"/>
      </w:pPr>
    </w:p>
    <w:p w:rsidR="0082395B" w:rsidRDefault="0082395B" w:rsidP="008E6837">
      <w:pPr>
        <w:jc w:val="both"/>
      </w:pPr>
      <w:r>
        <w:t>Les groupes CGT</w:t>
      </w:r>
      <w:r w:rsidR="004E0748">
        <w:t xml:space="preserve"> et</w:t>
      </w:r>
      <w:r>
        <w:t xml:space="preserve"> FSU voteront l’avis.</w:t>
      </w:r>
    </w:p>
    <w:sectPr w:rsidR="0082395B" w:rsidSect="00B234F8">
      <w:type w:val="continuous"/>
      <w:pgSz w:w="11900" w:h="16840"/>
      <w:pgMar w:top="1134" w:right="1418" w:bottom="1191"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13"/>
    <w:rsid w:val="00013613"/>
    <w:rsid w:val="00250AED"/>
    <w:rsid w:val="004E0748"/>
    <w:rsid w:val="006501F5"/>
    <w:rsid w:val="006B28DB"/>
    <w:rsid w:val="007F3719"/>
    <w:rsid w:val="0082395B"/>
    <w:rsid w:val="008E6837"/>
    <w:rsid w:val="00B2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1CE60D"/>
  <w15:chartTrackingRefBased/>
  <w15:docId w15:val="{B59E9A54-AC1A-8942-950A-EFCE7BAA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CGT PACA</cp:lastModifiedBy>
  <cp:revision>2</cp:revision>
  <dcterms:created xsi:type="dcterms:W3CDTF">2020-07-20T09:35:00Z</dcterms:created>
  <dcterms:modified xsi:type="dcterms:W3CDTF">2020-07-20T09:35:00Z</dcterms:modified>
</cp:coreProperties>
</file>